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4FE" w:rsidRPr="002104FE" w:rsidRDefault="009A4E6B" w:rsidP="002104FE">
      <w:pPr>
        <w:shd w:val="clear" w:color="auto" w:fill="E2E0E1"/>
        <w:spacing w:after="75" w:line="240" w:lineRule="auto"/>
        <w:outlineLvl w:val="0"/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</w:pPr>
      <w:bookmarkStart w:id="0" w:name="_GoBack"/>
      <w:bookmarkEnd w:id="0"/>
      <w:r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>Лабораторная работа</w:t>
      </w:r>
      <w:r w:rsidR="002104FE" w:rsidRPr="002104FE"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 xml:space="preserve"> </w:t>
      </w:r>
      <w:proofErr w:type="spellStart"/>
      <w:r w:rsidR="002104FE" w:rsidRPr="002104FE"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>Cisco</w:t>
      </w:r>
      <w:proofErr w:type="spellEnd"/>
      <w:r w:rsidR="002104FE" w:rsidRPr="002104FE"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 xml:space="preserve"> </w:t>
      </w:r>
      <w:proofErr w:type="spellStart"/>
      <w:r w:rsidR="002104FE" w:rsidRPr="002104FE"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>Packet</w:t>
      </w:r>
      <w:proofErr w:type="spellEnd"/>
      <w:r w:rsidR="002104FE" w:rsidRPr="002104FE"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 xml:space="preserve"> </w:t>
      </w:r>
      <w:proofErr w:type="spellStart"/>
      <w:r w:rsidR="002104FE" w:rsidRPr="002104FE"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>Tracer</w:t>
      </w:r>
      <w:proofErr w:type="spellEnd"/>
      <w:r w:rsidR="002104FE" w:rsidRPr="002104FE"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 xml:space="preserve">. Добавление устройств </w:t>
      </w:r>
      <w:proofErr w:type="spellStart"/>
      <w:r w:rsidR="002104FE" w:rsidRPr="002104FE"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>IoT</w:t>
      </w:r>
      <w:proofErr w:type="spellEnd"/>
      <w:r w:rsidR="002104FE" w:rsidRPr="002104FE">
        <w:rPr>
          <w:rFonts w:ascii="Lobster" w:eastAsia="Times New Roman" w:hAnsi="Lobster" w:cs="Times New Roman"/>
          <w:b/>
          <w:bCs/>
          <w:color w:val="3F282F"/>
          <w:kern w:val="36"/>
          <w:sz w:val="36"/>
          <w:szCs w:val="36"/>
          <w:lang w:eastAsia="ru-RU"/>
        </w:rPr>
        <w:t xml:space="preserve"> в умную домашнюю сеть 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104F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Всем привет!</w:t>
      </w:r>
    </w:p>
    <w:p w:rsidR="002104FE" w:rsidRPr="002104FE" w:rsidRDefault="002104FE" w:rsidP="002104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104F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Сегодня познакомимся с тем, как можно использовать симулятор </w:t>
      </w:r>
      <w:proofErr w:type="spellStart"/>
      <w:r w:rsidRPr="002104F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Cisco</w:t>
      </w:r>
      <w:proofErr w:type="spellEnd"/>
      <w:r w:rsidRPr="002104F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2104F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Packet</w:t>
      </w:r>
      <w:proofErr w:type="spellEnd"/>
      <w:r w:rsidRPr="002104F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2104F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Tracer</w:t>
      </w:r>
      <w:proofErr w:type="spellEnd"/>
      <w:r w:rsidRPr="002104F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для проектирования сетей умного дома. </w:t>
      </w:r>
      <w:r w:rsidRPr="002104FE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Умный дом — </w:t>
      </w:r>
      <w:r w:rsidRPr="002104F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единая система управления в доме, офисе, квартире или здании, включающая в себя датчики, управляющие элементы и исполнительные устройства.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104FE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45B399FD" wp14:editId="4DF21313">
            <wp:extent cx="5153025" cy="2828925"/>
            <wp:effectExtent l="0" t="0" r="9525" b="9525"/>
            <wp:docPr id="1" name="Рисунок 1" descr="Умный д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мный дом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225" w:line="240" w:lineRule="auto"/>
        <w:outlineLvl w:val="2"/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</w:pPr>
      <w:r w:rsidRPr="002104FE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t>Задачи</w:t>
      </w:r>
    </w:p>
    <w:p w:rsidR="002104FE" w:rsidRPr="002104FE" w:rsidRDefault="002104FE" w:rsidP="002104FE">
      <w:pPr>
        <w:numPr>
          <w:ilvl w:val="0"/>
          <w:numId w:val="1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104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Исследование существующей интеллектуальной домашней сети</w:t>
      </w:r>
    </w:p>
    <w:p w:rsidR="002104FE" w:rsidRPr="002104FE" w:rsidRDefault="002104FE" w:rsidP="002104FE">
      <w:pPr>
        <w:numPr>
          <w:ilvl w:val="0"/>
          <w:numId w:val="1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104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Добавление проводных устройств ввода-вывода в интеллектуальную домашнюю сеть</w:t>
      </w:r>
    </w:p>
    <w:p w:rsidR="002104FE" w:rsidRPr="002104FE" w:rsidRDefault="002104FE" w:rsidP="002104FE">
      <w:pPr>
        <w:numPr>
          <w:ilvl w:val="0"/>
          <w:numId w:val="1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104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Добавление беспроводных устройств ввода-вывода в интеллектуальную домашнюю сеть</w:t>
      </w:r>
    </w:p>
    <w:p w:rsidR="002104FE" w:rsidRPr="002104FE" w:rsidRDefault="002104FE" w:rsidP="002104FE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Файл с заготовкой для лабораторной работы 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fldChar w:fldCharType="begin"/>
      </w: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instrText xml:space="preserve"> HYPERLINK "http://caexpert.ru/wp-content/uploads/2018/10/Packet-Tracer-%D0%A3%D0%BC%D0%BD%D1%8B%D0%B9-%D0%B4%D0%BE%D0%BC.zip" </w:instrText>
      </w: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fldChar w:fldCharType="separate"/>
      </w:r>
      <w:r w:rsidRPr="002104FE">
        <w:rPr>
          <w:rFonts w:ascii="Alice" w:eastAsia="Times New Roman" w:hAnsi="Alice" w:cs="Times New Roman"/>
          <w:color w:val="3F282F"/>
          <w:sz w:val="30"/>
          <w:szCs w:val="30"/>
          <w:u w:val="single"/>
          <w:lang w:eastAsia="ru-RU"/>
        </w:rPr>
        <w:t>Packet</w:t>
      </w:r>
      <w:proofErr w:type="spellEnd"/>
      <w:r w:rsidRPr="002104FE">
        <w:rPr>
          <w:rFonts w:ascii="Alice" w:eastAsia="Times New Roman" w:hAnsi="Alice" w:cs="Times New Roman"/>
          <w:color w:val="3F282F"/>
          <w:sz w:val="30"/>
          <w:szCs w:val="30"/>
          <w:u w:val="single"/>
          <w:lang w:eastAsia="ru-RU"/>
        </w:rPr>
        <w:t xml:space="preserve"> </w:t>
      </w:r>
      <w:proofErr w:type="spellStart"/>
      <w:r w:rsidRPr="002104FE">
        <w:rPr>
          <w:rFonts w:ascii="Alice" w:eastAsia="Times New Roman" w:hAnsi="Alice" w:cs="Times New Roman"/>
          <w:color w:val="3F282F"/>
          <w:sz w:val="30"/>
          <w:szCs w:val="30"/>
          <w:u w:val="single"/>
          <w:lang w:eastAsia="ru-RU"/>
        </w:rPr>
        <w:t>Tracer</w:t>
      </w:r>
      <w:proofErr w:type="spellEnd"/>
      <w:r w:rsidRPr="002104FE">
        <w:rPr>
          <w:rFonts w:ascii="Alice" w:eastAsia="Times New Roman" w:hAnsi="Alice" w:cs="Times New Roman"/>
          <w:color w:val="3F282F"/>
          <w:sz w:val="30"/>
          <w:szCs w:val="30"/>
          <w:u w:val="single"/>
          <w:lang w:eastAsia="ru-RU"/>
        </w:rPr>
        <w:t xml:space="preserve"> -Умный дом</w:t>
      </w: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fldChar w:fldCharType="end"/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В этом упражнении вы откроете файл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Packet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Tracer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с существующей домашней сетью, изучите устройства в сети, а затем добавите дополнительные проводные и беспроводные устройства ввода-вывода</w:t>
      </w:r>
    </w:p>
    <w:p w:rsidR="002104FE" w:rsidRPr="002104FE" w:rsidRDefault="002104FE" w:rsidP="002104FE">
      <w:pPr>
        <w:spacing w:after="225" w:line="240" w:lineRule="auto"/>
        <w:outlineLvl w:val="1"/>
        <w:rPr>
          <w:rFonts w:ascii="Alice" w:eastAsia="Times New Roman" w:hAnsi="Alice" w:cs="Times New Roman"/>
          <w:b/>
          <w:bCs/>
          <w:color w:val="3F282F"/>
          <w:sz w:val="37"/>
          <w:szCs w:val="37"/>
          <w:lang w:eastAsia="ru-RU"/>
        </w:rPr>
      </w:pPr>
      <w:r w:rsidRPr="002104FE">
        <w:rPr>
          <w:rFonts w:ascii="Alice" w:eastAsia="Times New Roman" w:hAnsi="Alice" w:cs="Times New Roman"/>
          <w:b/>
          <w:bCs/>
          <w:color w:val="3F282F"/>
          <w:sz w:val="37"/>
          <w:szCs w:val="37"/>
          <w:lang w:eastAsia="ru-RU"/>
        </w:rPr>
        <w:t>Исследование существующей интеллектуальной домашней сети</w:t>
      </w:r>
    </w:p>
    <w:p w:rsidR="002104FE" w:rsidRPr="002104FE" w:rsidRDefault="002104FE" w:rsidP="002104FE">
      <w:pPr>
        <w:spacing w:after="225" w:line="240" w:lineRule="auto"/>
        <w:outlineLvl w:val="2"/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</w:pPr>
      <w:r w:rsidRPr="002104FE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t>Запускаем файл</w:t>
      </w:r>
    </w:p>
    <w:p w:rsidR="002104FE" w:rsidRPr="002104FE" w:rsidRDefault="002104FE" w:rsidP="002104FE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Разархивируйте файл 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fldChar w:fldCharType="begin"/>
      </w: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instrText xml:space="preserve"> HYPERLINK "http://caexpert.ru/wp-content/uploads/2018/10/Packet-Tracer-%D0%A3%D0%BC%D0%BD%D1%8B%D0%B9-%D0%B4%D0%BE%D0%BC.zip" </w:instrText>
      </w: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fldChar w:fldCharType="separate"/>
      </w:r>
      <w:r w:rsidRPr="002104FE">
        <w:rPr>
          <w:rFonts w:ascii="Alice" w:eastAsia="Times New Roman" w:hAnsi="Alice" w:cs="Times New Roman"/>
          <w:color w:val="3F282F"/>
          <w:sz w:val="30"/>
          <w:szCs w:val="30"/>
          <w:u w:val="single"/>
          <w:lang w:eastAsia="ru-RU"/>
        </w:rPr>
        <w:t>Packet</w:t>
      </w:r>
      <w:proofErr w:type="spellEnd"/>
      <w:r w:rsidRPr="002104FE">
        <w:rPr>
          <w:rFonts w:ascii="Alice" w:eastAsia="Times New Roman" w:hAnsi="Alice" w:cs="Times New Roman"/>
          <w:color w:val="3F282F"/>
          <w:sz w:val="30"/>
          <w:szCs w:val="30"/>
          <w:u w:val="single"/>
          <w:lang w:eastAsia="ru-RU"/>
        </w:rPr>
        <w:t xml:space="preserve"> </w:t>
      </w:r>
      <w:proofErr w:type="spellStart"/>
      <w:r w:rsidRPr="002104FE">
        <w:rPr>
          <w:rFonts w:ascii="Alice" w:eastAsia="Times New Roman" w:hAnsi="Alice" w:cs="Times New Roman"/>
          <w:color w:val="3F282F"/>
          <w:sz w:val="30"/>
          <w:szCs w:val="30"/>
          <w:u w:val="single"/>
          <w:lang w:eastAsia="ru-RU"/>
        </w:rPr>
        <w:t>Tracer</w:t>
      </w:r>
      <w:proofErr w:type="spellEnd"/>
      <w:r w:rsidRPr="002104FE">
        <w:rPr>
          <w:rFonts w:ascii="Alice" w:eastAsia="Times New Roman" w:hAnsi="Alice" w:cs="Times New Roman"/>
          <w:color w:val="3F282F"/>
          <w:sz w:val="30"/>
          <w:szCs w:val="30"/>
          <w:u w:val="single"/>
          <w:lang w:eastAsia="ru-RU"/>
        </w:rPr>
        <w:t xml:space="preserve"> -Умный дом</w:t>
      </w: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fldChar w:fldCharType="end"/>
      </w: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 и откройте в программе 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Cisco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Packet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Tracer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.</w:t>
      </w:r>
    </w:p>
    <w:p w:rsidR="002104FE" w:rsidRPr="002104FE" w:rsidRDefault="002104FE" w:rsidP="002104FE">
      <w:pPr>
        <w:spacing w:after="225" w:line="240" w:lineRule="auto"/>
        <w:outlineLvl w:val="2"/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</w:pPr>
      <w:r w:rsidRPr="002104FE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t>Изучите интеллектуальную домашнюю сеть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lastRenderedPageBreak/>
        <w:t xml:space="preserve">a. Исследуйте конечные устройства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IoT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В левом нижнем углу окна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Packet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Tracer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найдите и щелкните значок [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End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Devices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] в верхней строке и значок [Home] в нижней строке окна «Тип устройства».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16274FB0" wp14:editId="174BD4BA">
            <wp:extent cx="8639175" cy="1114425"/>
            <wp:effectExtent l="0" t="0" r="9525" b="9525"/>
            <wp:docPr id="2" name="Рисунок 2" descr="Выбор умного устрой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ыбор умного устройств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91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В нижней части </w:t>
      </w:r>
      <w:proofErr w:type="gram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окна 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Packet</w:t>
      </w:r>
      <w:proofErr w:type="spellEnd"/>
      <w:proofErr w:type="gram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Tracer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в поле «Выбор устройства» отображается множество различных устройств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Smart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Home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IoT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. Переместите указатель мыши на каждое устройство и обратите внимание, что описательное имя устройства отображается в нижней части окна «Выбор устройства». Найдите момент, чтобы посмотреть на каждый тип устройства.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7D28BF11" wp14:editId="00F83DC4">
            <wp:extent cx="3800475" cy="857250"/>
            <wp:effectExtent l="0" t="0" r="9525" b="0"/>
            <wp:docPr id="3" name="Рисунок 3" descr="Имя умного устрой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мя умного устройств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б. Изучите сеть Умный дом.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1F36EEDB" wp14:editId="6DB0E8B8">
            <wp:extent cx="10391775" cy="4219575"/>
            <wp:effectExtent l="0" t="0" r="9525" b="9525"/>
            <wp:docPr id="4" name="Рисунок 4" descr="Сеть работа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еть работае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1775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В логической рабочей области есть встроенная интеллектуальная домашняя сеть, состоящая из многих проводных и беспроводных устройств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IoT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и устройств сетевой инфраструктуры. Когда вы размещаете свой курсор над устройством, </w:t>
      </w:r>
      <w:proofErr w:type="gram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например</w:t>
      </w:r>
      <w:proofErr w:type="gram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Smoke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Detector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, открывается информационное окно, содержащее основную сетевую информацию об этом устройстве.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19760ED1" wp14:editId="0F99B986">
            <wp:extent cx="7277100" cy="2219325"/>
            <wp:effectExtent l="0" t="0" r="0" b="9525"/>
            <wp:docPr id="5" name="Рисунок 5" descr="сетевая информация об устройств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етевая информация об устройстве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Чтобы включить или активировать устройство, просто удерживайте нажатой клавишу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Alt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на клавиатуре, а затем щелкните левой кнопкой мыши по устройству. Попробуйте это на каждом из умных устройств, чтобы наблюдать за тем, что они делают. Интеллектуальная домашняя </w:t>
      </w: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lastRenderedPageBreak/>
        <w:t xml:space="preserve">сеть также состоит из инфраструктурных устройств, таких как домашний шлюз. Щелкните значок Home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Gateway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, чтобы открыть окно Home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Gateway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612337CC" wp14:editId="6DFC6674">
            <wp:extent cx="1152525" cy="933450"/>
            <wp:effectExtent l="0" t="0" r="9525" b="0"/>
            <wp:docPr id="6" name="Рисунок 6" descr="Домашний шлю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Домашний шлюз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Вкладка «Физическое» выбрана по умолчанию и отображает изображение главного шлюза.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1F207F14" wp14:editId="7238DB37">
            <wp:extent cx="5400675" cy="5324475"/>
            <wp:effectExtent l="0" t="0" r="9525" b="9525"/>
            <wp:docPr id="7" name="Рисунок 7" descr="характеристики домашнего шлюз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характеристики домашнего шлюз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532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рекомендую посмотреть видео по настройке умного полива, записанное моим студентом-магистрантом Владимиром Кондратьевым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Затем перейдите на вкладку «Конфигурация», а затем в левой панели щелкните «ЛВС», чтобы просмотреть настройки локальной сети </w:t>
      </w: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lastRenderedPageBreak/>
        <w:t>главного шлюза. Запишите IP-адрес домашней сети для дальнейшего использования.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3CB7E04F" wp14:editId="2BF87989">
            <wp:extent cx="5353050" cy="3095625"/>
            <wp:effectExtent l="0" t="0" r="0" b="9525"/>
            <wp:docPr id="8" name="Рисунок 8" descr="характеристика 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характеристика LAN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Нажмите «Беспроводная связь» в левой панели, чтобы просмотреть настройки беспроводной сети домашнего шлюза.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Запишите SSID домашней сети _______________ и WPA2-PSK пароль ______________ для дальнейшего использования.</w:t>
      </w:r>
    </w:p>
    <w:p w:rsidR="002104FE" w:rsidRPr="002104FE" w:rsidRDefault="002104FE" w:rsidP="002104FE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7524F975" wp14:editId="7C342EF8">
            <wp:extent cx="5362575" cy="5248275"/>
            <wp:effectExtent l="0" t="0" r="9525" b="9525"/>
            <wp:docPr id="9" name="Рисунок 9" descr="характеристики беспроводной се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характеристики беспроводной сети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524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br/>
        <w:t xml:space="preserve">Закройте окно Home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Gateway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Затем щелкните значок устройства планшета, чтобы открыть окно планшета.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2682F7A4" wp14:editId="78EE059D">
            <wp:extent cx="771525" cy="742950"/>
            <wp:effectExtent l="0" t="0" r="9525" b="0"/>
            <wp:docPr id="10" name="Рисунок 10" descr="Планш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ланшет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В окне «Планшет» выберите вкладку «Рабочий стол», а затем щелкните значок «Веб-браузер»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0963050E" wp14:editId="234E07FB">
            <wp:extent cx="8134350" cy="4181475"/>
            <wp:effectExtent l="0" t="0" r="0" b="9525"/>
            <wp:docPr id="11" name="Рисунок 11" descr="вкладка Desk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вкладка Desktop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0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В окне веб-браузера введите IP-адрес Home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Gateway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192.168.25.1 в поле URL и нажмите «Перейти». На экране входа в Home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Gateway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введите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admin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для имени пользователя и пароля и нажмите «Отправить».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36C59F96" wp14:editId="1B66A1B6">
            <wp:extent cx="5353050" cy="3533775"/>
            <wp:effectExtent l="0" t="0" r="0" b="9525"/>
            <wp:docPr id="12" name="Рисунок 12" descr="форма для ввода паро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форма для ввода пароля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lastRenderedPageBreak/>
        <w:t xml:space="preserve">После того, как вы подключились к веб-интерфейсу Home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Gateway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, появится список всех подключенных устройств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IoT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56880B7E" wp14:editId="481B5971">
            <wp:extent cx="8143875" cy="5267325"/>
            <wp:effectExtent l="0" t="0" r="9525" b="9525"/>
            <wp:docPr id="13" name="Рисунок 13" descr="список подключенных устройств I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писок подключенных устройств IoT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3875" cy="526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Когда вы нажимаете на устройство в списке, отображается состояние и настройки этого устройства.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3C2DBDFC" wp14:editId="724780C1">
            <wp:extent cx="8124825" cy="5210175"/>
            <wp:effectExtent l="0" t="0" r="9525" b="9525"/>
            <wp:docPr id="14" name="Рисунок 14" descr="состояние и настройки устройст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состояние и настройки устройств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4825" cy="521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225" w:line="240" w:lineRule="auto"/>
        <w:outlineLvl w:val="1"/>
        <w:rPr>
          <w:rFonts w:ascii="Alice" w:eastAsia="Times New Roman" w:hAnsi="Alice" w:cs="Times New Roman"/>
          <w:b/>
          <w:bCs/>
          <w:color w:val="3F282F"/>
          <w:sz w:val="37"/>
          <w:szCs w:val="37"/>
          <w:lang w:eastAsia="ru-RU"/>
        </w:rPr>
      </w:pPr>
      <w:r w:rsidRPr="002104FE">
        <w:rPr>
          <w:rFonts w:ascii="Alice" w:eastAsia="Times New Roman" w:hAnsi="Alice" w:cs="Times New Roman"/>
          <w:b/>
          <w:bCs/>
          <w:color w:val="3F282F"/>
          <w:sz w:val="37"/>
          <w:szCs w:val="37"/>
          <w:lang w:eastAsia="ru-RU"/>
        </w:rPr>
        <w:t>Добавление проводных устройств ввода-вывода в интеллектуальную домашнюю сеть</w:t>
      </w:r>
    </w:p>
    <w:p w:rsidR="002104FE" w:rsidRPr="002104FE" w:rsidRDefault="002104FE" w:rsidP="002104FE">
      <w:pPr>
        <w:spacing w:after="225" w:line="240" w:lineRule="auto"/>
        <w:outlineLvl w:val="2"/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</w:pPr>
      <w:r w:rsidRPr="002104FE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t>Подключение устройства в сеть с помощью кабеля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a. В поле «Выбор устройства» выберите значок «Газонный </w:t>
      </w:r>
      <w:proofErr w:type="gram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разбрызгиватель»(</w:t>
      </w:r>
      <w:proofErr w:type="spellStart"/>
      <w:proofErr w:type="gram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Lawn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Sprinkler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), а затем щелкните в рабочей области, где вы хотите разместить разбрызгиватель.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б.  Присоединение газонного разбрызгивателя к домашнему шлюзу.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В поле «Выбор типа устройства» щелкните значок [Подключения] (это выглядит как молния). Щелкните значок типа соединителя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Copper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Straight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Through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в поле «Выбор устройства». Затем нажмите значок «Разбрызгиватель» и подключите один конец кабеля к интерфейсу FastEthernet0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Sprinkler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. Затем щелкните значок Home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Gateway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и подключите другой конец кабеля к доступному интерфейсу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Ethernet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</w:p>
    <w:p w:rsidR="002104FE" w:rsidRPr="002104FE" w:rsidRDefault="002104FE" w:rsidP="002104FE">
      <w:pPr>
        <w:spacing w:after="225" w:line="240" w:lineRule="auto"/>
        <w:outlineLvl w:val="2"/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</w:pPr>
      <w:r w:rsidRPr="002104FE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t>Настройка разбрызгивателя для сетевого подключения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а. Нажмите значок устройства разбрызгивателя в рабочей области, чтобы открыть окно устройства. Обратите внимание: прямо сейчас имя разбрызгиватель для газона является общим IoT0.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Окно устройства откроется на вкладке «Спецификация», которая дает информацию об устройстве, которое может быть отредактировано.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б. Перейдите на вкладку «Конфигурация», чтобы изменить настройки конфигурации устройства.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На вкладке «Конфигурация» внесите следующие изменения в «Настройки»: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— Установите отображаемое имя в Sprinkler1 (обратите внимание, что имя окна изменяется на Sprinkler1)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— Установите сервер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IoT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на домашний шлюз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Нажмите FastEthernet0 и измените IP-конфигурацию на DHCP.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Закройте окно разбрызгивателя.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с. Убедитесь, что разбрызгиватель находится в сети. Войдите в Home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Gateway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из планшета.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41DE44E3" wp14:editId="511E5558">
            <wp:extent cx="5353050" cy="3533775"/>
            <wp:effectExtent l="0" t="0" r="0" b="9525"/>
            <wp:docPr id="15" name="Рисунок 15" descr="форма для ввода паро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форма для ввода пароля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Устройство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Sprinkler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1 теперь должно появиться в списке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IoT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Server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 —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Devices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 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0705983A" wp14:editId="6415C9B3">
            <wp:extent cx="8143875" cy="5381625"/>
            <wp:effectExtent l="0" t="0" r="9525" b="9525"/>
            <wp:docPr id="16" name="Рисунок 16" descr="список подключенных устройств I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список подключенных устройств IoT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3875" cy="538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Измените статус разбрызгивателя на включен. Для этого щёлкните по красной кнопке.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7CADA1CA" wp14:editId="0B7F4E11">
            <wp:extent cx="7419975" cy="904875"/>
            <wp:effectExtent l="0" t="0" r="9525" b="9525"/>
            <wp:docPr id="17" name="Рисунок 17" descr="кнопка включения разбрызгиват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нопка включения разбрызгивателя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99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У кнопки должен поменяться цвет на зелёный.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2C24AF7B" wp14:editId="5F175B59">
            <wp:extent cx="1143000" cy="1066800"/>
            <wp:effectExtent l="0" t="0" r="0" b="0"/>
            <wp:docPr id="18" name="Рисунок 18" descr="работающий разбрызгивате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работающий разбрызгиватель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Поменяется изображение разбрызгивателя на плане.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lastRenderedPageBreak/>
        <w:t xml:space="preserve">Закройте окно планшета. Экспериментируйте, добавив другие типы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IoT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-устройств в интеллектуальную домашнюю сеть.</w:t>
      </w:r>
    </w:p>
    <w:p w:rsidR="002104FE" w:rsidRPr="002104FE" w:rsidRDefault="002104FE" w:rsidP="002104FE">
      <w:pPr>
        <w:spacing w:after="225" w:line="240" w:lineRule="auto"/>
        <w:outlineLvl w:val="1"/>
        <w:rPr>
          <w:rFonts w:ascii="Alice" w:eastAsia="Times New Roman" w:hAnsi="Alice" w:cs="Times New Roman"/>
          <w:b/>
          <w:bCs/>
          <w:color w:val="3F282F"/>
          <w:sz w:val="37"/>
          <w:szCs w:val="37"/>
          <w:lang w:eastAsia="ru-RU"/>
        </w:rPr>
      </w:pPr>
      <w:r w:rsidRPr="002104FE">
        <w:rPr>
          <w:rFonts w:ascii="Alice" w:eastAsia="Times New Roman" w:hAnsi="Alice" w:cs="Times New Roman"/>
          <w:b/>
          <w:bCs/>
          <w:color w:val="3F282F"/>
          <w:sz w:val="37"/>
          <w:szCs w:val="37"/>
          <w:lang w:eastAsia="ru-RU"/>
        </w:rPr>
        <w:t>Добавление беспроводных устройств ввода-вывода в интеллектуальную домашнюю сеть</w:t>
      </w:r>
    </w:p>
    <w:p w:rsidR="002104FE" w:rsidRPr="002104FE" w:rsidRDefault="002104FE" w:rsidP="002104FE">
      <w:pPr>
        <w:spacing w:after="225" w:line="240" w:lineRule="auto"/>
        <w:outlineLvl w:val="2"/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</w:pPr>
      <w:r w:rsidRPr="002104FE">
        <w:rPr>
          <w:rFonts w:ascii="Alice" w:eastAsia="Times New Roman" w:hAnsi="Alice" w:cs="Times New Roman"/>
          <w:b/>
          <w:bCs/>
          <w:color w:val="3F282F"/>
          <w:sz w:val="34"/>
          <w:szCs w:val="34"/>
          <w:lang w:eastAsia="ru-RU"/>
        </w:rPr>
        <w:t>Добавление беспроводного устройства в сеть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д. В поле «Выбор конкретного устройства» щелкните значок «Детектор ветра», а затем щелкните в рабочей области, где вы хотите разместить детектор ветра.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Выбор устройства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166CC725" wp14:editId="37B42EC3">
            <wp:extent cx="8639175" cy="1114425"/>
            <wp:effectExtent l="0" t="0" r="9525" b="9525"/>
            <wp:docPr id="19" name="Рисунок 19" descr="Выбор умного устрой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Выбор умного устройств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91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66209887" wp14:editId="71227D56">
            <wp:extent cx="885825" cy="828675"/>
            <wp:effectExtent l="0" t="0" r="9525" b="9525"/>
            <wp:docPr id="20" name="Рисунок 20" descr="Детектор вет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Детектор ветра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е. Добавьте беспроводной модуль в детектор ветра.</w:t>
      </w: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br/>
        <w:t xml:space="preserve">Нажмите значок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Wind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Detector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в рабочей области, чтобы открыть окно устройства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IoT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. В правом нижнем углу окна устройства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IoT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нажмите кнопку «Дополнительно». Обратите внимание, что в верхней части окна видны больше вкладок. Перейдите на вкладку «Конфигурация ввода-вывода».</w:t>
      </w:r>
    </w:p>
    <w:p w:rsidR="002104FE" w:rsidRPr="002104FE" w:rsidRDefault="002104FE" w:rsidP="002104FE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0B8854D4" wp14:editId="09D7689C">
            <wp:extent cx="5372100" cy="2962275"/>
            <wp:effectExtent l="0" t="0" r="0" b="9525"/>
            <wp:docPr id="21" name="Рисунок 21" descr="характеристика wind det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характеристика wind detector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br/>
        <w:t xml:space="preserve">Измените выпадающий список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Network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Adapter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на PT-IOT-NM-1W, который является беспроводным адаптером.</w:t>
      </w:r>
    </w:p>
    <w:p w:rsidR="002104FE" w:rsidRPr="002104FE" w:rsidRDefault="002104FE" w:rsidP="002104FE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е. Настройте детектор ветра для беспроводной сети.</w:t>
      </w: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br/>
        <w:t xml:space="preserve">Перейдите на вкладку Конфигурация. Измените отображаемое имя на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Wind_Detector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и измените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IoT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-сервер на Home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Gateway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082AFE12" wp14:editId="61D7C64C">
            <wp:extent cx="5343525" cy="6696075"/>
            <wp:effectExtent l="0" t="0" r="9525" b="9525"/>
            <wp:docPr id="22" name="Рисунок 22" descr="глобальные настройки wind det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глобальные настройки wind detector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669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0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Затем щелкните Wireless0 в левой панели. Измените тип аутентификации на WPA2-PSK и в поле PSC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Pass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Phrase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введите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mySecretKey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. Это настройки беспроводной сети  домашнего шлюза (Home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Gateway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), которые вы записали в части 1.</w:t>
      </w: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br/>
        <w:t>Между детектором ветра и Домашним шлюзом должно быть установлено беспроводное соединение.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74619CBA" wp14:editId="5EA0E70B">
            <wp:extent cx="1152525" cy="1419225"/>
            <wp:effectExtent l="0" t="0" r="9525" b="9525"/>
            <wp:docPr id="23" name="Рисунок 23" descr="работающий детектор вет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работающий детектор ветра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г. Убедитесь, что детектор ветра находится в сети.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Войдите в Home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Gateway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с помощью планшета.</w:t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5FC68181" wp14:editId="08FA5A6D">
            <wp:extent cx="5353050" cy="3533775"/>
            <wp:effectExtent l="0" t="0" r="0" b="9525"/>
            <wp:docPr id="24" name="Рисунок 24" descr="форма для ввода паро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форма для ввода пароля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E" w:rsidRPr="002104FE" w:rsidRDefault="002104FE" w:rsidP="002104FE">
      <w:pPr>
        <w:spacing w:after="225"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Устройство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Wind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Detector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теперь должно появиться в списке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IoT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Server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 xml:space="preserve"> — </w:t>
      </w:r>
      <w:proofErr w:type="spellStart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Devices</w:t>
      </w:r>
      <w:proofErr w:type="spellEnd"/>
      <w:r w:rsidRPr="002104FE"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  <w:t>.</w:t>
      </w:r>
    </w:p>
    <w:p w:rsidR="002104FE" w:rsidRPr="002104FE" w:rsidRDefault="002104FE" w:rsidP="002104FE">
      <w:pPr>
        <w:spacing w:line="240" w:lineRule="auto"/>
        <w:jc w:val="both"/>
        <w:rPr>
          <w:rFonts w:ascii="Alice" w:eastAsia="Times New Roman" w:hAnsi="Alice" w:cs="Times New Roman"/>
          <w:color w:val="000000"/>
          <w:sz w:val="30"/>
          <w:szCs w:val="30"/>
          <w:lang w:eastAsia="ru-RU"/>
        </w:rPr>
      </w:pPr>
    </w:p>
    <w:p w:rsidR="006159B7" w:rsidRDefault="006159B7"/>
    <w:sectPr w:rsidR="00615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obster">
    <w:altName w:val="Times New Roman"/>
    <w:panose1 w:val="00000000000000000000"/>
    <w:charset w:val="00"/>
    <w:family w:val="roman"/>
    <w:notTrueType/>
    <w:pitch w:val="default"/>
  </w:font>
  <w:font w:name="Alic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37362"/>
    <w:multiLevelType w:val="multilevel"/>
    <w:tmpl w:val="970E8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4FE"/>
    <w:rsid w:val="0014754C"/>
    <w:rsid w:val="002104FE"/>
    <w:rsid w:val="006159B7"/>
    <w:rsid w:val="009A4E6B"/>
    <w:rsid w:val="009A6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AF296E-29AC-4D6F-9C1E-E208FCD9B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54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799536">
          <w:marLeft w:val="225"/>
          <w:marRight w:val="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1070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2021-08-22T11:53:00Z</dcterms:created>
  <dcterms:modified xsi:type="dcterms:W3CDTF">2021-08-22T11:53:00Z</dcterms:modified>
</cp:coreProperties>
</file>